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26766">
        <w:rPr>
          <w:b w:val="0"/>
          <w:i w:val="0"/>
          <w:lang w:val="ru-RU"/>
        </w:rPr>
        <w:t>99</w:t>
      </w:r>
      <w:r w:rsidR="00695E68">
        <w:rPr>
          <w:b w:val="0"/>
          <w:i w:val="0"/>
          <w:lang w:val="ru-RU"/>
        </w:rPr>
        <w:t>4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7D6053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(628011, Ханты-Мансийский автономный округ – Югра, г. Ханты-Мансийск, ул. Ленина, дом 87/1), </w:t>
      </w:r>
      <w:r>
        <w:rPr>
          <w:sz w:val="24"/>
          <w:szCs w:val="24"/>
        </w:rPr>
        <w:t xml:space="preserve">с участием должностного лица Рушкова </w:t>
      </w:r>
      <w:r>
        <w:rPr>
          <w:sz w:val="24"/>
          <w:szCs w:val="24"/>
        </w:rPr>
        <w:t>Д.В.,</w:t>
      </w: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>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26766">
        <w:rPr>
          <w:sz w:val="24"/>
          <w:szCs w:val="24"/>
        </w:rPr>
        <w:t>АНО Центр «Северная перспектива»</w:t>
      </w:r>
      <w:r w:rsidR="00BB13C1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Рушкова</w:t>
      </w:r>
      <w:r w:rsidR="00526766">
        <w:rPr>
          <w:sz w:val="24"/>
          <w:szCs w:val="24"/>
        </w:rPr>
        <w:t xml:space="preserve"> Дмитрия Васильевича</w:t>
      </w:r>
      <w:r w:rsidRPr="00B71DE4">
        <w:rPr>
          <w:sz w:val="24"/>
          <w:szCs w:val="24"/>
        </w:rPr>
        <w:t xml:space="preserve">, </w:t>
      </w:r>
      <w:r w:rsidR="00F30037">
        <w:rPr>
          <w:sz w:val="24"/>
          <w:szCs w:val="24"/>
        </w:rPr>
        <w:t>…</w:t>
      </w:r>
      <w:r w:rsidRPr="00B71DE4">
        <w:rPr>
          <w:sz w:val="24"/>
          <w:szCs w:val="24"/>
        </w:rPr>
        <w:t>,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</w:t>
      </w:r>
      <w:r w:rsidRPr="00241BD8">
        <w:rPr>
          <w:sz w:val="24"/>
          <w:szCs w:val="24"/>
        </w:rPr>
        <w:t xml:space="preserve">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 xml:space="preserve">, в </w:t>
      </w:r>
      <w:r w:rsidRPr="00241BD8">
        <w:rPr>
          <w:sz w:val="24"/>
          <w:szCs w:val="24"/>
        </w:rPr>
        <w:t>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>
        <w:rPr>
          <w:sz w:val="24"/>
          <w:szCs w:val="24"/>
        </w:rPr>
        <w:t>9 месяцев</w:t>
      </w:r>
      <w:r w:rsidR="00235DD4">
        <w:rPr>
          <w:sz w:val="24"/>
          <w:szCs w:val="24"/>
        </w:rPr>
        <w:t xml:space="preserve">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P="007D6053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526766">
        <w:rPr>
          <w:sz w:val="24"/>
          <w:szCs w:val="24"/>
          <w:lang w:eastAsia="ru-RU"/>
        </w:rPr>
        <w:t>Рушков Д.В</w:t>
      </w:r>
      <w:r w:rsidRPr="00DE79DB">
        <w:rPr>
          <w:sz w:val="24"/>
          <w:szCs w:val="24"/>
          <w:lang w:eastAsia="ru-RU"/>
        </w:rPr>
        <w:t xml:space="preserve">. </w:t>
      </w:r>
      <w:r w:rsidR="007D6053">
        <w:rPr>
          <w:sz w:val="24"/>
          <w:szCs w:val="24"/>
          <w:lang w:eastAsia="ru-RU"/>
        </w:rPr>
        <w:t>с вмененным правонарушением согласился. Указал, что поздно приобрёл программное обеспечение Контур, в связи с чем, отчетность не была подана своевременно.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</w:t>
      </w:r>
      <w:r w:rsidR="007D6053">
        <w:rPr>
          <w:sz w:val="24"/>
          <w:szCs w:val="24"/>
        </w:rPr>
        <w:t xml:space="preserve">заслушав привлекаемое лицо, </w:t>
      </w:r>
      <w:r w:rsidRPr="00241BD8">
        <w:rPr>
          <w:sz w:val="24"/>
          <w:szCs w:val="24"/>
        </w:rPr>
        <w:t xml:space="preserve">исследовав письменные материалы дела, мировой судья приходит к выводу о наличии в бездействии должностного лица </w:t>
      </w:r>
      <w:r w:rsidR="00526766">
        <w:rPr>
          <w:sz w:val="24"/>
          <w:szCs w:val="24"/>
        </w:rPr>
        <w:t>Рушкова Д.В</w:t>
      </w:r>
      <w:r w:rsidRPr="00241BD8">
        <w:rPr>
          <w:sz w:val="24"/>
          <w:szCs w:val="24"/>
        </w:rPr>
        <w:t xml:space="preserve">. состава административного правонарушения, предусмотренного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695E68">
        <w:rPr>
          <w:sz w:val="24"/>
          <w:szCs w:val="24"/>
        </w:rPr>
        <w:t>10</w:t>
      </w:r>
      <w:r w:rsidR="00885E19">
        <w:rPr>
          <w:sz w:val="24"/>
          <w:szCs w:val="24"/>
        </w:rPr>
        <w:t>.2024</w:t>
      </w:r>
      <w:r w:rsidRPr="00241BD8">
        <w:rPr>
          <w:sz w:val="24"/>
          <w:szCs w:val="24"/>
        </w:rPr>
        <w:t xml:space="preserve">, </w:t>
      </w:r>
      <w:r w:rsidR="00526766">
        <w:rPr>
          <w:sz w:val="24"/>
          <w:szCs w:val="24"/>
        </w:rPr>
        <w:t>АНО Центр «Северная перспектива»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</w:t>
      </w:r>
      <w:r w:rsidRPr="00241BD8">
        <w:rPr>
          <w:sz w:val="24"/>
          <w:szCs w:val="24"/>
        </w:rPr>
        <w:t>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695E68">
        <w:rPr>
          <w:sz w:val="24"/>
          <w:szCs w:val="24"/>
        </w:rPr>
        <w:t>9 месяцев</w:t>
      </w:r>
      <w:r w:rsidR="00235DD4">
        <w:rPr>
          <w:sz w:val="24"/>
          <w:szCs w:val="24"/>
        </w:rPr>
        <w:t xml:space="preserve">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695E68">
        <w:rPr>
          <w:sz w:val="24"/>
          <w:szCs w:val="24"/>
        </w:rPr>
        <w:t>21</w:t>
      </w:r>
      <w:r w:rsidR="00526AD8">
        <w:rPr>
          <w:sz w:val="24"/>
          <w:szCs w:val="24"/>
        </w:rPr>
        <w:t>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="00F30037">
        <w:rPr>
          <w:sz w:val="24"/>
          <w:szCs w:val="24"/>
        </w:rPr>
        <w:t>…</w:t>
      </w:r>
      <w:r w:rsidRPr="00241BD8">
        <w:rPr>
          <w:sz w:val="24"/>
          <w:szCs w:val="24"/>
        </w:rPr>
        <w:t>, в которо</w:t>
      </w:r>
      <w:r w:rsidRPr="00241BD8">
        <w:rPr>
          <w:sz w:val="24"/>
          <w:szCs w:val="24"/>
        </w:rPr>
        <w:t xml:space="preserve">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 xml:space="preserve">административного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выпиской из Единого государственного реестра юридических лиц в </w:t>
      </w:r>
      <w:r w:rsidRPr="00241BD8">
        <w:rPr>
          <w:sz w:val="24"/>
          <w:szCs w:val="24"/>
        </w:rPr>
        <w:t>отношении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 Д.В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Pr="00241BD8">
        <w:rPr>
          <w:sz w:val="24"/>
          <w:szCs w:val="24"/>
        </w:rPr>
        <w:t>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695E68">
        <w:rPr>
          <w:sz w:val="24"/>
          <w:szCs w:val="24"/>
        </w:rPr>
        <w:t>9 месяцев</w:t>
      </w:r>
      <w:r w:rsidR="00235DD4">
        <w:rPr>
          <w:sz w:val="24"/>
          <w:szCs w:val="24"/>
        </w:rPr>
        <w:t xml:space="preserve">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</w:t>
      </w:r>
      <w:r w:rsidRPr="00241BD8">
        <w:rPr>
          <w:sz w:val="24"/>
          <w:szCs w:val="24"/>
        </w:rPr>
        <w:t>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</w:t>
      </w:r>
      <w:r w:rsidRPr="00241BD8">
        <w:rPr>
          <w:sz w:val="24"/>
          <w:szCs w:val="24"/>
        </w:rPr>
        <w:t xml:space="preserve">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</w:t>
      </w:r>
      <w:r w:rsidRPr="00241BD8">
        <w:rPr>
          <w:sz w:val="24"/>
          <w:szCs w:val="24"/>
        </w:rPr>
        <w:t>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</w:t>
      </w:r>
      <w:r w:rsidRPr="00241BD8">
        <w:rPr>
          <w:sz w:val="24"/>
          <w:szCs w:val="24"/>
        </w:rPr>
        <w:t xml:space="preserve">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</w:t>
      </w:r>
      <w:r w:rsidRPr="00241BD8">
        <w:rPr>
          <w:sz w:val="24"/>
          <w:szCs w:val="24"/>
        </w:rPr>
        <w:t xml:space="preserve">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АНО Центр «Северная перспектива»</w:t>
      </w:r>
      <w:r w:rsidR="00F57636">
        <w:rPr>
          <w:sz w:val="24"/>
          <w:szCs w:val="24"/>
        </w:rPr>
        <w:t xml:space="preserve"> </w:t>
      </w:r>
      <w:r w:rsidR="00526766">
        <w:rPr>
          <w:sz w:val="24"/>
          <w:szCs w:val="24"/>
        </w:rPr>
        <w:t>Рушкова Дмитрия Васильевича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</w:t>
      </w:r>
      <w:r w:rsidRPr="00241BD8">
        <w:rPr>
          <w:sz w:val="24"/>
          <w:szCs w:val="24"/>
        </w:rPr>
        <w:t xml:space="preserve">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Постановление может быть обжалова</w:t>
      </w:r>
      <w:r w:rsidRPr="00241BD8">
        <w:rPr>
          <w:sz w:val="24"/>
          <w:szCs w:val="24"/>
        </w:rPr>
        <w:t xml:space="preserve">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>Н.Н. 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037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248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13AD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95E68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D6053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135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6A8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339A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124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0037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4ABE25B8-8F5B-4FED-BE7C-F7300A5C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3820-64AB-42FE-B13C-8E93FE43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